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C86F0" w14:textId="555DF935" w:rsidR="007B6512" w:rsidRPr="007B6512" w:rsidRDefault="007B6512" w:rsidP="007B6512">
      <w:pPr>
        <w:pBdr>
          <w:top w:val="single" w:sz="4" w:space="0" w:color="auto"/>
          <w:left w:val="single" w:sz="4" w:space="11" w:color="auto"/>
          <w:bottom w:val="single" w:sz="4" w:space="31" w:color="auto"/>
          <w:right w:val="single" w:sz="4" w:space="4" w:color="auto"/>
        </w:pBdr>
        <w:spacing w:after="0" w:line="360" w:lineRule="auto"/>
        <w:jc w:val="center"/>
        <w:rPr>
          <w:rFonts w:ascii="Tahoma" w:eastAsia="Times New Roman" w:hAnsi="Tahoma" w:cs="Tahoma"/>
          <w:b/>
          <w:color w:val="000000"/>
          <w:lang w:val="es-ES" w:eastAsia="es-ES"/>
        </w:rPr>
      </w:pPr>
      <w:r w:rsidRPr="007B6512">
        <w:rPr>
          <w:rFonts w:ascii="Tahoma" w:eastAsia="Times New Roman" w:hAnsi="Tahoma" w:cs="Tahoma"/>
          <w:b/>
          <w:color w:val="000000"/>
          <w:lang w:val="es-ES" w:eastAsia="es-ES"/>
        </w:rPr>
        <w:t>COM</w:t>
      </w:r>
      <w:r w:rsidRPr="007B6512">
        <w:rPr>
          <w:rFonts w:ascii="Tahoma" w:eastAsia="Times New Roman" w:hAnsi="Tahoma" w:cs="Tahoma"/>
          <w:b/>
          <w:color w:val="000000"/>
          <w:lang w:val="es-ES" w:eastAsia="es-ES"/>
        </w:rPr>
        <w:t>U</w:t>
      </w:r>
      <w:r w:rsidRPr="007B6512">
        <w:rPr>
          <w:rFonts w:ascii="Tahoma" w:eastAsia="Times New Roman" w:hAnsi="Tahoma" w:cs="Tahoma"/>
          <w:b/>
          <w:color w:val="000000"/>
          <w:lang w:val="es-ES" w:eastAsia="es-ES"/>
        </w:rPr>
        <w:t>NA DE</w:t>
      </w:r>
      <w:r w:rsidRPr="007B6512">
        <w:rPr>
          <w:rFonts w:ascii="Tahoma" w:eastAsia="Times New Roman" w:hAnsi="Tahoma" w:cs="Tahoma"/>
          <w:b/>
          <w:color w:val="000000"/>
          <w:lang w:val="es-ES" w:eastAsia="es-ES"/>
        </w:rPr>
        <w:t xml:space="preserve"> </w:t>
      </w:r>
      <w:r w:rsidRPr="007B6512">
        <w:rPr>
          <w:rFonts w:ascii="Tahoma" w:eastAsia="Times New Roman" w:hAnsi="Tahoma" w:cs="Tahoma"/>
          <w:b/>
          <w:color w:val="000000"/>
          <w:lang w:val="es-ES" w:eastAsia="es-ES"/>
        </w:rPr>
        <w:t xml:space="preserve">COLONIA </w:t>
      </w:r>
      <w:r w:rsidRPr="007B6512">
        <w:rPr>
          <w:rFonts w:ascii="Tahoma" w:eastAsia="Times New Roman" w:hAnsi="Tahoma" w:cs="Tahoma"/>
          <w:b/>
          <w:color w:val="000000"/>
          <w:lang w:val="es-ES" w:eastAsia="es-ES"/>
        </w:rPr>
        <w:t xml:space="preserve">TUNAS - Departamento Federación </w:t>
      </w:r>
      <w:r w:rsidRPr="007B6512">
        <w:rPr>
          <w:rFonts w:ascii="Tahoma" w:eastAsia="Times New Roman" w:hAnsi="Tahoma" w:cs="Tahoma"/>
          <w:b/>
          <w:color w:val="000000"/>
          <w:lang w:val="es-ES" w:eastAsia="es-ES"/>
        </w:rPr>
        <w:t>(E.R.)</w:t>
      </w:r>
    </w:p>
    <w:p w14:paraId="61D3E5FE" w14:textId="77777777" w:rsidR="007B6512" w:rsidRPr="007B6512" w:rsidRDefault="007B6512" w:rsidP="007B6512">
      <w:pPr>
        <w:pBdr>
          <w:top w:val="single" w:sz="4" w:space="0" w:color="auto"/>
          <w:left w:val="single" w:sz="4" w:space="11" w:color="auto"/>
          <w:bottom w:val="single" w:sz="4" w:space="31" w:color="auto"/>
          <w:right w:val="single" w:sz="4" w:space="4" w:color="auto"/>
        </w:pBdr>
        <w:spacing w:after="0" w:line="360" w:lineRule="auto"/>
        <w:jc w:val="center"/>
        <w:rPr>
          <w:rFonts w:ascii="Tahoma" w:eastAsia="Times New Roman" w:hAnsi="Tahoma" w:cs="Tahoma"/>
          <w:b/>
          <w:color w:val="000000"/>
          <w:u w:val="single"/>
          <w:lang w:val="es-ES" w:eastAsia="es-ES"/>
        </w:rPr>
      </w:pPr>
      <w:r w:rsidRPr="007B6512">
        <w:rPr>
          <w:rFonts w:ascii="Tahoma" w:eastAsia="Times New Roman" w:hAnsi="Tahoma" w:cs="Tahoma"/>
          <w:b/>
          <w:color w:val="000000"/>
          <w:u w:val="single"/>
          <w:lang w:val="es-ES" w:eastAsia="es-ES"/>
        </w:rPr>
        <w:t xml:space="preserve">LICITACIÓN PÚBLICA </w:t>
      </w:r>
      <w:proofErr w:type="spellStart"/>
      <w:r w:rsidRPr="007B6512">
        <w:rPr>
          <w:rFonts w:ascii="Tahoma" w:eastAsia="Times New Roman" w:hAnsi="Tahoma" w:cs="Tahoma"/>
          <w:b/>
          <w:color w:val="000000"/>
          <w:u w:val="single"/>
          <w:lang w:val="es-ES" w:eastAsia="es-ES"/>
        </w:rPr>
        <w:t>N°</w:t>
      </w:r>
      <w:proofErr w:type="spellEnd"/>
      <w:r w:rsidRPr="007B6512">
        <w:rPr>
          <w:rFonts w:ascii="Tahoma" w:eastAsia="Times New Roman" w:hAnsi="Tahoma" w:cs="Tahoma"/>
          <w:b/>
          <w:color w:val="000000"/>
          <w:u w:val="single"/>
          <w:lang w:val="es-ES" w:eastAsia="es-ES"/>
        </w:rPr>
        <w:t xml:space="preserve"> 01/2026</w:t>
      </w:r>
    </w:p>
    <w:p w14:paraId="28FD93B4" w14:textId="77777777" w:rsidR="007B6512" w:rsidRPr="007B6512" w:rsidRDefault="007B6512" w:rsidP="007B6512">
      <w:pPr>
        <w:pBdr>
          <w:top w:val="single" w:sz="4" w:space="0" w:color="auto"/>
          <w:left w:val="single" w:sz="4" w:space="11" w:color="auto"/>
          <w:bottom w:val="single" w:sz="4" w:space="31" w:color="auto"/>
          <w:right w:val="single" w:sz="4" w:space="4" w:color="auto"/>
        </w:pBdr>
        <w:spacing w:after="0" w:line="360" w:lineRule="auto"/>
        <w:jc w:val="center"/>
        <w:rPr>
          <w:rFonts w:ascii="Tahoma" w:eastAsia="Times New Roman" w:hAnsi="Tahoma" w:cs="Tahoma"/>
          <w:bCs/>
          <w:color w:val="000000"/>
          <w:lang w:val="es-ES" w:eastAsia="es-ES"/>
        </w:rPr>
      </w:pPr>
      <w:r w:rsidRPr="007B6512">
        <w:rPr>
          <w:rFonts w:ascii="Tahoma" w:eastAsia="Times New Roman" w:hAnsi="Tahoma" w:cs="Tahoma"/>
          <w:b/>
          <w:color w:val="000000"/>
          <w:u w:val="single"/>
          <w:lang w:val="es-ES" w:eastAsia="es-ES"/>
        </w:rPr>
        <w:t>OBJETO:</w:t>
      </w:r>
      <w:r w:rsidRPr="007B6512">
        <w:rPr>
          <w:rFonts w:ascii="Tahoma" w:eastAsia="Times New Roman" w:hAnsi="Tahoma" w:cs="Tahoma"/>
          <w:bCs/>
          <w:color w:val="000000"/>
          <w:lang w:val="es-ES" w:eastAsia="es-ES"/>
        </w:rPr>
        <w:t xml:space="preserve"> </w:t>
      </w:r>
    </w:p>
    <w:p w14:paraId="46A5CABE" w14:textId="62182197" w:rsidR="007B6512" w:rsidRPr="007B6512" w:rsidRDefault="007B6512" w:rsidP="007B6512">
      <w:pPr>
        <w:pBdr>
          <w:top w:val="single" w:sz="4" w:space="0" w:color="auto"/>
          <w:left w:val="single" w:sz="4" w:space="11" w:color="auto"/>
          <w:bottom w:val="single" w:sz="4" w:space="31" w:color="auto"/>
          <w:right w:val="single" w:sz="4" w:space="4" w:color="auto"/>
        </w:pBdr>
        <w:spacing w:after="0" w:line="360" w:lineRule="auto"/>
        <w:jc w:val="center"/>
        <w:rPr>
          <w:rFonts w:ascii="Tahoma" w:eastAsia="Times New Roman" w:hAnsi="Tahoma" w:cs="Tahoma"/>
          <w:bCs/>
          <w:color w:val="000000"/>
          <w:lang w:val="es-ES" w:eastAsia="es-ES"/>
        </w:rPr>
      </w:pPr>
      <w:r w:rsidRPr="007B6512">
        <w:rPr>
          <w:rFonts w:ascii="Tahoma" w:eastAsia="Times New Roman" w:hAnsi="Tahoma" w:cs="Tahoma"/>
          <w:bCs/>
          <w:color w:val="000000"/>
          <w:lang w:val="es-ES" w:eastAsia="es-ES"/>
        </w:rPr>
        <w:t xml:space="preserve">“ADQUISICIÓN DE 800 M3 DE RIPIO ARCILLOSO – CARGADO EN CANTERA SIN FLETE” </w:t>
      </w:r>
    </w:p>
    <w:p w14:paraId="2AE14313" w14:textId="6D3BA675" w:rsidR="007B6512" w:rsidRPr="007B6512" w:rsidRDefault="007B6512" w:rsidP="007B6512">
      <w:pPr>
        <w:pBdr>
          <w:top w:val="single" w:sz="4" w:space="0" w:color="auto"/>
          <w:left w:val="single" w:sz="4" w:space="11" w:color="auto"/>
          <w:bottom w:val="single" w:sz="4" w:space="31" w:color="auto"/>
          <w:right w:val="single" w:sz="4" w:space="4" w:color="auto"/>
        </w:pBdr>
        <w:spacing w:after="0" w:line="360" w:lineRule="auto"/>
        <w:jc w:val="center"/>
        <w:rPr>
          <w:rFonts w:ascii="Tahoma" w:eastAsia="Times New Roman" w:hAnsi="Tahoma" w:cs="Tahoma"/>
          <w:bCs/>
          <w:color w:val="000000"/>
          <w:lang w:val="es-ES" w:eastAsia="es-ES"/>
        </w:rPr>
      </w:pPr>
      <w:r w:rsidRPr="007B6512">
        <w:rPr>
          <w:rFonts w:ascii="Tahoma" w:eastAsia="Times New Roman" w:hAnsi="Tahoma" w:cs="Tahoma"/>
          <w:bCs/>
          <w:color w:val="000000"/>
          <w:lang w:val="es-ES" w:eastAsia="es-ES"/>
        </w:rPr>
        <w:t xml:space="preserve">Decreto </w:t>
      </w:r>
      <w:proofErr w:type="spellStart"/>
      <w:r w:rsidRPr="007B6512">
        <w:rPr>
          <w:rFonts w:ascii="Tahoma" w:eastAsia="Times New Roman" w:hAnsi="Tahoma" w:cs="Tahoma"/>
          <w:bCs/>
          <w:color w:val="000000" w:themeColor="text1"/>
          <w:lang w:val="es-ES" w:eastAsia="es-ES"/>
        </w:rPr>
        <w:t>Nº</w:t>
      </w:r>
      <w:proofErr w:type="spellEnd"/>
      <w:r w:rsidRPr="007B6512">
        <w:rPr>
          <w:rFonts w:ascii="Tahoma" w:eastAsia="Times New Roman" w:hAnsi="Tahoma" w:cs="Tahoma"/>
          <w:bCs/>
          <w:color w:val="000000" w:themeColor="text1"/>
          <w:lang w:val="es-ES" w:eastAsia="es-ES"/>
        </w:rPr>
        <w:t xml:space="preserve"> 02/2026 - D.E.</w:t>
      </w:r>
      <w:r w:rsidRPr="007B6512">
        <w:rPr>
          <w:rFonts w:ascii="Tahoma" w:eastAsia="Times New Roman" w:hAnsi="Tahoma" w:cs="Tahoma"/>
          <w:bCs/>
          <w:color w:val="000000" w:themeColor="text1"/>
          <w:lang w:val="es-ES" w:eastAsia="es-ES"/>
        </w:rPr>
        <w:t xml:space="preserve"> de fecha 30 de abril de 2026</w:t>
      </w:r>
    </w:p>
    <w:p w14:paraId="3A4473B4" w14:textId="77777777" w:rsidR="007B6512" w:rsidRPr="007B6512" w:rsidRDefault="007B6512" w:rsidP="007B6512">
      <w:pPr>
        <w:pBdr>
          <w:top w:val="single" w:sz="4" w:space="0" w:color="auto"/>
          <w:left w:val="single" w:sz="4" w:space="11" w:color="auto"/>
          <w:bottom w:val="single" w:sz="4" w:space="31" w:color="auto"/>
          <w:right w:val="single" w:sz="4" w:space="4" w:color="auto"/>
        </w:pBdr>
        <w:spacing w:after="0" w:line="360" w:lineRule="auto"/>
        <w:rPr>
          <w:rFonts w:ascii="Tahoma" w:eastAsia="Times New Roman" w:hAnsi="Tahoma" w:cs="Tahoma"/>
          <w:color w:val="000000"/>
          <w:lang w:val="es-ES" w:eastAsia="es-ES"/>
        </w:rPr>
      </w:pPr>
      <w:r w:rsidRPr="007B6512">
        <w:rPr>
          <w:rFonts w:ascii="Tahoma" w:eastAsia="Times New Roman" w:hAnsi="Tahoma" w:cs="Tahoma"/>
          <w:b/>
          <w:color w:val="000000"/>
          <w:u w:val="single"/>
          <w:lang w:val="es-ES" w:eastAsia="es-ES"/>
        </w:rPr>
        <w:t>APERTURA</w:t>
      </w:r>
      <w:r w:rsidRPr="007B6512">
        <w:rPr>
          <w:rFonts w:ascii="Tahoma" w:eastAsia="Times New Roman" w:hAnsi="Tahoma" w:cs="Tahoma"/>
          <w:color w:val="000000"/>
          <w:u w:val="single"/>
          <w:lang w:val="es-ES" w:eastAsia="es-ES"/>
        </w:rPr>
        <w:t>:</w:t>
      </w:r>
      <w:r w:rsidRPr="007B6512">
        <w:rPr>
          <w:rFonts w:ascii="Tahoma" w:eastAsia="Times New Roman" w:hAnsi="Tahoma" w:cs="Tahoma"/>
          <w:color w:val="000000"/>
          <w:lang w:val="es-ES" w:eastAsia="es-ES"/>
        </w:rPr>
        <w:t xml:space="preserve"> </w:t>
      </w:r>
    </w:p>
    <w:p w14:paraId="6F17A671" w14:textId="04DF817C" w:rsidR="007B6512" w:rsidRPr="007B6512" w:rsidRDefault="007B6512" w:rsidP="007B6512">
      <w:pPr>
        <w:pBdr>
          <w:top w:val="single" w:sz="4" w:space="0" w:color="auto"/>
          <w:left w:val="single" w:sz="4" w:space="11" w:color="auto"/>
          <w:bottom w:val="single" w:sz="4" w:space="31" w:color="auto"/>
          <w:right w:val="single" w:sz="4" w:space="4" w:color="auto"/>
        </w:pBdr>
        <w:spacing w:after="0" w:line="360" w:lineRule="auto"/>
        <w:rPr>
          <w:rFonts w:ascii="Tahoma" w:eastAsia="Times New Roman" w:hAnsi="Tahoma" w:cs="Tahoma"/>
          <w:lang w:val="es-ES" w:eastAsia="es-ES"/>
        </w:rPr>
      </w:pPr>
      <w:r>
        <w:rPr>
          <w:rFonts w:ascii="Tahoma" w:eastAsia="Times New Roman" w:hAnsi="Tahoma" w:cs="Tahoma"/>
          <w:lang w:val="es-ES" w:eastAsia="es-ES"/>
        </w:rPr>
        <w:t>-</w:t>
      </w:r>
      <w:r w:rsidRPr="007B6512">
        <w:rPr>
          <w:rFonts w:ascii="Tahoma" w:eastAsia="Times New Roman" w:hAnsi="Tahoma" w:cs="Tahoma"/>
          <w:lang w:val="es-ES" w:eastAsia="es-ES"/>
        </w:rPr>
        <w:t>Fecha – Hora: 29 de mayo de 2026 - Hora 10:00</w:t>
      </w:r>
    </w:p>
    <w:p w14:paraId="79592606" w14:textId="11EE7A88" w:rsidR="007B6512" w:rsidRPr="007B6512" w:rsidRDefault="007B6512" w:rsidP="007B6512">
      <w:pPr>
        <w:pBdr>
          <w:top w:val="single" w:sz="4" w:space="0" w:color="auto"/>
          <w:left w:val="single" w:sz="4" w:space="11" w:color="auto"/>
          <w:bottom w:val="single" w:sz="4" w:space="31" w:color="auto"/>
          <w:right w:val="single" w:sz="4" w:space="4" w:color="auto"/>
        </w:pBdr>
        <w:spacing w:after="0" w:line="360" w:lineRule="auto"/>
        <w:jc w:val="both"/>
        <w:rPr>
          <w:rFonts w:ascii="Tahoma" w:eastAsia="Times New Roman" w:hAnsi="Tahoma" w:cs="Tahoma"/>
          <w:lang w:val="es-ES" w:eastAsia="es-ES"/>
        </w:rPr>
      </w:pPr>
      <w:r>
        <w:rPr>
          <w:rFonts w:ascii="Tahoma" w:eastAsia="Times New Roman" w:hAnsi="Tahoma" w:cs="Tahoma"/>
          <w:lang w:val="es-ES" w:eastAsia="es-ES"/>
        </w:rPr>
        <w:t>-</w:t>
      </w:r>
      <w:r w:rsidRPr="007B6512">
        <w:rPr>
          <w:rFonts w:ascii="Tahoma" w:eastAsia="Times New Roman" w:hAnsi="Tahoma" w:cs="Tahoma"/>
          <w:lang w:val="es-ES" w:eastAsia="es-ES"/>
        </w:rPr>
        <w:t>Lugar:</w:t>
      </w:r>
      <w:bookmarkStart w:id="0" w:name="_Hlk182330990"/>
      <w:r w:rsidRPr="007B6512">
        <w:rPr>
          <w:rFonts w:ascii="Tahoma" w:eastAsia="Times New Roman" w:hAnsi="Tahoma" w:cs="Tahoma"/>
          <w:lang w:val="es-ES" w:eastAsia="es-ES"/>
        </w:rPr>
        <w:t xml:space="preserve"> Sede Comunal – Av. Corrientes S/N (Centro Cívico) - San Jaime de la Frontera, Departamento Federación, Provincia de Entre Ríos.</w:t>
      </w:r>
      <w:r w:rsidRPr="007B6512">
        <w:rPr>
          <w:rFonts w:ascii="Tahoma" w:eastAsia="Times New Roman" w:hAnsi="Tahoma" w:cs="Tahoma"/>
          <w:lang w:val="es-ES" w:eastAsia="es-ES"/>
        </w:rPr>
        <w:t xml:space="preserve"> </w:t>
      </w:r>
    </w:p>
    <w:p w14:paraId="6C14A073" w14:textId="596CC5D2" w:rsidR="007B6512" w:rsidRPr="007B6512" w:rsidRDefault="007B6512" w:rsidP="007B6512">
      <w:pPr>
        <w:pBdr>
          <w:top w:val="single" w:sz="4" w:space="0" w:color="auto"/>
          <w:left w:val="single" w:sz="4" w:space="11" w:color="auto"/>
          <w:bottom w:val="single" w:sz="4" w:space="31" w:color="auto"/>
          <w:right w:val="single" w:sz="4" w:space="4" w:color="auto"/>
        </w:pBdr>
        <w:spacing w:after="0" w:line="360" w:lineRule="auto"/>
        <w:jc w:val="both"/>
        <w:rPr>
          <w:rFonts w:ascii="Tahoma" w:eastAsia="Times New Roman" w:hAnsi="Tahoma" w:cs="Tahoma"/>
          <w:lang w:val="es-ES" w:eastAsia="es-ES"/>
        </w:rPr>
      </w:pPr>
      <w:r>
        <w:rPr>
          <w:rFonts w:ascii="Tahoma" w:eastAsia="Times New Roman" w:hAnsi="Tahoma" w:cs="Tahoma"/>
          <w:lang w:val="es-ES" w:eastAsia="es-ES"/>
        </w:rPr>
        <w:t>-</w:t>
      </w:r>
      <w:r w:rsidRPr="007B6512">
        <w:rPr>
          <w:rFonts w:ascii="Tahoma" w:eastAsia="Times New Roman" w:hAnsi="Tahoma" w:cs="Tahoma"/>
          <w:lang w:val="es-ES" w:eastAsia="es-ES"/>
        </w:rPr>
        <w:t>Recepción de Sobres: 09:40 horas (29/05/2026)</w:t>
      </w:r>
    </w:p>
    <w:p w14:paraId="06825F0B" w14:textId="11E35627" w:rsidR="007B6512" w:rsidRPr="007B6512" w:rsidRDefault="007B6512" w:rsidP="007B6512">
      <w:pPr>
        <w:pBdr>
          <w:top w:val="single" w:sz="4" w:space="0" w:color="auto"/>
          <w:left w:val="single" w:sz="4" w:space="11" w:color="auto"/>
          <w:bottom w:val="single" w:sz="4" w:space="31" w:color="auto"/>
          <w:right w:val="single" w:sz="4" w:space="4" w:color="auto"/>
        </w:pBdr>
        <w:spacing w:after="0" w:line="360" w:lineRule="auto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-</w:t>
      </w:r>
      <w:r w:rsidRPr="007B6512">
        <w:rPr>
          <w:rFonts w:ascii="Tahoma" w:hAnsi="Tahoma" w:cs="Tahoma"/>
          <w:color w:val="000000"/>
        </w:rPr>
        <w:t>P</w:t>
      </w:r>
      <w:r w:rsidRPr="007B6512">
        <w:rPr>
          <w:rFonts w:ascii="Tahoma" w:hAnsi="Tahoma" w:cs="Tahoma"/>
          <w:color w:val="000000"/>
        </w:rPr>
        <w:t xml:space="preserve">resupuesto </w:t>
      </w:r>
      <w:r w:rsidRPr="007B6512">
        <w:rPr>
          <w:rFonts w:ascii="Tahoma" w:hAnsi="Tahoma" w:cs="Tahoma"/>
          <w:color w:val="000000"/>
        </w:rPr>
        <w:t>O</w:t>
      </w:r>
      <w:r w:rsidRPr="007B6512">
        <w:rPr>
          <w:rFonts w:ascii="Tahoma" w:hAnsi="Tahoma" w:cs="Tahoma"/>
          <w:color w:val="000000"/>
        </w:rPr>
        <w:t>ficial</w:t>
      </w:r>
      <w:r w:rsidRPr="007B6512">
        <w:rPr>
          <w:rFonts w:ascii="Tahoma" w:hAnsi="Tahoma" w:cs="Tahoma"/>
          <w:color w:val="000000"/>
        </w:rPr>
        <w:t xml:space="preserve">: </w:t>
      </w:r>
      <w:r w:rsidRPr="007B6512">
        <w:rPr>
          <w:rFonts w:ascii="Tahoma" w:hAnsi="Tahoma" w:cs="Tahoma"/>
          <w:color w:val="000000"/>
        </w:rPr>
        <w:t>PESOS DOCE MILLONES OCHOCIENTOS MIL CON 00/100 ($ 12.800.000,00)</w:t>
      </w:r>
    </w:p>
    <w:p w14:paraId="384091DD" w14:textId="3A84C0C0" w:rsidR="007B6512" w:rsidRDefault="007B6512" w:rsidP="007B6512">
      <w:pPr>
        <w:pBdr>
          <w:top w:val="single" w:sz="4" w:space="0" w:color="auto"/>
          <w:left w:val="single" w:sz="4" w:space="11" w:color="auto"/>
          <w:bottom w:val="single" w:sz="4" w:space="31" w:color="auto"/>
          <w:right w:val="single" w:sz="4" w:space="4" w:color="auto"/>
        </w:pBdr>
        <w:spacing w:after="0" w:line="360" w:lineRule="auto"/>
        <w:jc w:val="both"/>
        <w:rPr>
          <w:rFonts w:ascii="Tahoma" w:eastAsia="Times New Roman" w:hAnsi="Tahoma" w:cs="Tahoma"/>
          <w:lang w:val="es-ES" w:eastAsia="es-ES"/>
        </w:rPr>
      </w:pPr>
      <w:r w:rsidRPr="007B6512">
        <w:rPr>
          <w:rFonts w:ascii="Tahoma" w:hAnsi="Tahoma" w:cs="Tahoma"/>
          <w:color w:val="000000"/>
        </w:rPr>
        <w:t>-V</w:t>
      </w:r>
      <w:proofErr w:type="spellStart"/>
      <w:r w:rsidRPr="007B6512">
        <w:rPr>
          <w:rFonts w:ascii="Tahoma" w:eastAsia="Times New Roman" w:hAnsi="Tahoma" w:cs="Tahoma"/>
          <w:lang w:val="es-ES" w:eastAsia="es-ES"/>
        </w:rPr>
        <w:t>alor</w:t>
      </w:r>
      <w:proofErr w:type="spellEnd"/>
      <w:r w:rsidRPr="007B6512">
        <w:rPr>
          <w:rFonts w:ascii="Tahoma" w:eastAsia="Times New Roman" w:hAnsi="Tahoma" w:cs="Tahoma"/>
          <w:lang w:val="es-ES" w:eastAsia="es-ES"/>
        </w:rPr>
        <w:t xml:space="preserve"> del Pliego: sin costo </w:t>
      </w:r>
      <w:bookmarkEnd w:id="0"/>
    </w:p>
    <w:p w14:paraId="30740581" w14:textId="250A675B" w:rsidR="007B6512" w:rsidRPr="007B6512" w:rsidRDefault="007B6512" w:rsidP="007B6512">
      <w:pPr>
        <w:pBdr>
          <w:top w:val="single" w:sz="4" w:space="0" w:color="auto"/>
          <w:left w:val="single" w:sz="4" w:space="11" w:color="auto"/>
          <w:bottom w:val="single" w:sz="4" w:space="31" w:color="auto"/>
          <w:right w:val="single" w:sz="4" w:space="4" w:color="auto"/>
        </w:pBdr>
        <w:spacing w:after="0" w:line="360" w:lineRule="auto"/>
        <w:jc w:val="both"/>
        <w:rPr>
          <w:rFonts w:ascii="Tahoma" w:eastAsia="Times New Roman" w:hAnsi="Tahoma" w:cs="Tahoma"/>
          <w:color w:val="FF0000"/>
          <w:lang w:val="es-ES" w:eastAsia="es-ES"/>
        </w:rPr>
      </w:pPr>
      <w:r>
        <w:rPr>
          <w:rFonts w:ascii="Tahoma" w:eastAsia="Times New Roman" w:hAnsi="Tahoma" w:cs="Tahoma"/>
          <w:lang w:val="es-ES" w:eastAsia="es-ES"/>
        </w:rPr>
        <w:t>-</w:t>
      </w:r>
      <w:r w:rsidRPr="007B6512">
        <w:rPr>
          <w:rFonts w:ascii="Tahoma" w:eastAsia="Times New Roman" w:hAnsi="Tahoma" w:cs="Tahoma"/>
          <w:lang w:val="es-ES" w:eastAsia="es-ES"/>
        </w:rPr>
        <w:t xml:space="preserve">Contacto: </w:t>
      </w:r>
      <w:r w:rsidRPr="007B6512">
        <w:rPr>
          <w:rFonts w:ascii="Tahoma" w:hAnsi="Tahoma" w:cs="Tahoma"/>
          <w:color w:val="000000"/>
        </w:rPr>
        <w:t xml:space="preserve">Telefonía móvil: </w:t>
      </w:r>
      <w:r>
        <w:rPr>
          <w:rFonts w:ascii="Tahoma" w:hAnsi="Tahoma" w:cs="Tahoma"/>
          <w:color w:val="000000"/>
        </w:rPr>
        <w:t>0</w:t>
      </w:r>
      <w:r w:rsidRPr="007B6512">
        <w:rPr>
          <w:rFonts w:ascii="Tahoma" w:hAnsi="Tahoma" w:cs="Tahoma"/>
          <w:color w:val="000000"/>
        </w:rPr>
        <w:t>3456-</w:t>
      </w:r>
      <w:r>
        <w:rPr>
          <w:rFonts w:ascii="Tahoma" w:hAnsi="Tahoma" w:cs="Tahoma"/>
          <w:color w:val="000000"/>
        </w:rPr>
        <w:t>15</w:t>
      </w:r>
      <w:r w:rsidRPr="007B6512">
        <w:rPr>
          <w:rFonts w:ascii="Tahoma" w:hAnsi="Tahoma" w:cs="Tahoma"/>
          <w:color w:val="000000"/>
        </w:rPr>
        <w:t xml:space="preserve">461413 - E-mail: </w:t>
      </w:r>
      <w:hyperlink r:id="rId4" w:history="1">
        <w:r w:rsidRPr="007B6512">
          <w:rPr>
            <w:rStyle w:val="Hipervnculo"/>
            <w:rFonts w:ascii="Tahoma" w:hAnsi="Tahoma" w:cs="Tahoma"/>
          </w:rPr>
          <w:t>comunacoloniatuna@gmail.com</w:t>
        </w:r>
      </w:hyperlink>
      <w:r w:rsidRPr="007B6512">
        <w:rPr>
          <w:color w:val="000000"/>
          <w:sz w:val="28"/>
          <w:szCs w:val="28"/>
        </w:rPr>
        <w:t xml:space="preserve"> </w:t>
      </w:r>
    </w:p>
    <w:sectPr w:rsidR="007B6512" w:rsidRPr="007B65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512"/>
    <w:rsid w:val="007B6512"/>
    <w:rsid w:val="009F1A35"/>
    <w:rsid w:val="00C56D8F"/>
    <w:rsid w:val="00F32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91869"/>
  <w15:chartTrackingRefBased/>
  <w15:docId w15:val="{457B602D-3E36-4603-A40D-B93C1C3CD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512"/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7B65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B65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B65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B65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B65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B65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B65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B65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B65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B65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B65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B65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B651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B651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B651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B651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B651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B651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B65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7B65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B65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7B65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B6512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B651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B6512"/>
    <w:pPr>
      <w:ind w:left="720"/>
      <w:contextualSpacing/>
    </w:pPr>
    <w:rPr>
      <w:kern w:val="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B651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B65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B651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B6512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B651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B65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munacoloniatuna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606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Cristhian Diaz</dc:creator>
  <cp:keywords/>
  <dc:description/>
  <cp:lastModifiedBy>Cristhian Diaz</cp:lastModifiedBy>
  <cp:revision>1</cp:revision>
  <dcterms:created xsi:type="dcterms:W3CDTF">2026-05-04T19:29:00Z</dcterms:created>
  <dcterms:modified xsi:type="dcterms:W3CDTF">2026-05-04T19:35:00Z</dcterms:modified>
</cp:coreProperties>
</file>